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88" w:rsidRPr="00C20251" w:rsidRDefault="00B53C88" w:rsidP="00C20251">
      <w:pPr>
        <w:pStyle w:val="Heading2"/>
        <w:jc w:val="both"/>
        <w:rPr>
          <w:b w:val="0"/>
          <w:bCs w:val="0"/>
          <w:sz w:val="29"/>
          <w:szCs w:val="29"/>
          <w:lang w:val="bg-BG"/>
        </w:rPr>
      </w:pPr>
      <w:r>
        <w:rPr>
          <w:sz w:val="29"/>
          <w:szCs w:val="29"/>
          <w:lang w:val="ru-RU"/>
        </w:rPr>
        <w:t xml:space="preserve"> </w:t>
      </w:r>
      <w:bookmarkStart w:id="0" w:name="Prayers%20to"/>
      <w:bookmarkEnd w:id="0"/>
      <w:r>
        <w:rPr>
          <w:sz w:val="29"/>
          <w:szCs w:val="29"/>
          <w:lang w:val="bg-BG"/>
        </w:rPr>
        <w:t>Встъпителни молитви</w:t>
      </w:r>
    </w:p>
    <w:p w:rsidR="00B53C88" w:rsidRPr="00C20251" w:rsidRDefault="00B53C88" w:rsidP="00C20251">
      <w:pPr>
        <w:pStyle w:val="Heading2"/>
        <w:jc w:val="both"/>
        <w:rPr>
          <w:b w:val="0"/>
          <w:bCs w:val="0"/>
          <w:sz w:val="20"/>
          <w:szCs w:val="20"/>
          <w:lang w:val="bg-BG"/>
        </w:rPr>
      </w:pPr>
      <w:r w:rsidRPr="00C20251">
        <w:rPr>
          <w:b w:val="0"/>
          <w:bCs w:val="0"/>
          <w:sz w:val="20"/>
          <w:szCs w:val="20"/>
          <w:lang w:val="bg-BG"/>
        </w:rPr>
        <w:t>С – свещеник; Н – народа/</w:t>
      </w:r>
    </w:p>
    <w:p w:rsidR="00B53C88" w:rsidRDefault="00B53C88" w:rsidP="00C20251">
      <w:pPr>
        <w:rPr>
          <w:lang w:val="ru-RU"/>
        </w:rPr>
      </w:pPr>
    </w:p>
    <w:p w:rsidR="00B53C88" w:rsidRDefault="00B53C88" w:rsidP="00C20251">
      <w:pPr>
        <w:rPr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С: В името на Отца и Сина и Светия Дух. Амин. 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Ела, Свети Душе, изпълни сърцата на твоите верни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и запали у нас огъня на Твоята любов.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Изпрати, Господи, Твоя всичко обновяващ Дух,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и Ти ще обновиш лицето на земята.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С: Да се помолим.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Господи Боже, Ти освещаваш Твоята Църква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у всеки народ и във всяка страна.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Излей благодатта на Твоя Дух върху цялата наша земя!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това, което Твоята благодат е действала,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когато благата вест пое своето начало,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това нека да живее сега в сърцата на всички верни!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Това молим чрез Христа, нашия Господ.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Амин.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С: Господи, отвори устните ми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и устата ми ще възхвали Твоята слава.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Боже, ела ми на помощ.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Господи, побързай да ми помогнеш.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С: Слава на Отца и Сина и Светия Дух.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Н: сега и всякога и във вечни векове. Амин.</w:t>
      </w:r>
      <w:r>
        <w:rPr>
          <w:sz w:val="29"/>
          <w:szCs w:val="29"/>
          <w:lang w:val="ru-RU"/>
        </w:rPr>
        <w:t xml:space="preserve">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Pr="00534D2F" w:rsidRDefault="00B53C88" w:rsidP="00C20251">
      <w:pPr>
        <w:pStyle w:val="BodyText"/>
        <w:spacing w:after="0"/>
        <w:rPr>
          <w:i/>
          <w:sz w:val="20"/>
          <w:szCs w:val="20"/>
          <w:lang w:val="ru-RU"/>
        </w:rPr>
      </w:pPr>
      <w:r w:rsidRPr="00C20251">
        <w:rPr>
          <w:i/>
          <w:sz w:val="20"/>
          <w:szCs w:val="20"/>
          <w:lang w:val="bg-BG"/>
        </w:rPr>
        <w:t>След това следват пет десетици от Броеницата</w:t>
      </w:r>
      <w:r w:rsidRPr="00C20251">
        <w:rPr>
          <w:i/>
          <w:sz w:val="20"/>
          <w:szCs w:val="20"/>
          <w:lang w:val="ru-RU"/>
        </w:rPr>
        <w:t xml:space="preserve">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Н:</w:t>
      </w:r>
      <w:r>
        <w:rPr>
          <w:sz w:val="29"/>
          <w:szCs w:val="29"/>
          <w:lang w:val="ru-RU"/>
        </w:rPr>
        <w:t xml:space="preserve"> </w:t>
      </w:r>
      <w:r>
        <w:rPr>
          <w:sz w:val="29"/>
          <w:szCs w:val="29"/>
          <w:lang w:val="bg-BG"/>
        </w:rPr>
        <w:t xml:space="preserve">Радвай се, Царице, майко милостива,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живот, сладост и надежда наша, радвай се.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Към Тебе викаме ние, изгнаните синове Евини.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Към Тебе въздишаме с плач и ридание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в тази плачевна долина.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Ти, като наша защитница,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обърни милостивите си очи към нас.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покажи ни, след това изгнание, Исуса,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благословения плод на Твоята утроба.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О, преблага, о, милостива, о, пресладка Дево Марийо!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Моли се за нас, Света Богородице,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за да станем достойни за Христовите обещания.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С: Да се помолим. Боже, чийто Единороден Син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 живота, смъртта и възкресението си ни е заслужил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вечната слава. Дай, молим Ти се, като размишляваме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върху тайните на броеницата на блажената Дева Мария,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да можем да подражаваме на онова, което съдържат и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 придобием, което обещават, чрез</w:t>
      </w:r>
      <w:r>
        <w:rPr>
          <w:sz w:val="29"/>
          <w:szCs w:val="29"/>
          <w:lang w:val="ru-RU"/>
        </w:rPr>
        <w:t xml:space="preserve"> </w:t>
      </w:r>
      <w:r>
        <w:rPr>
          <w:sz w:val="29"/>
          <w:szCs w:val="29"/>
          <w:lang w:val="bg-BG"/>
        </w:rPr>
        <w:t xml:space="preserve">Христа нашия Господ.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Амин.</w:t>
      </w:r>
    </w:p>
    <w:p w:rsidR="00B53C88" w:rsidRDefault="00B53C88" w:rsidP="00C20251">
      <w:pPr>
        <w:pStyle w:val="BodyText"/>
        <w:spacing w:after="0"/>
        <w:rPr>
          <w:sz w:val="29"/>
          <w:szCs w:val="29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3540"/>
        <w:gridCol w:w="2621"/>
      </w:tblGrid>
      <w:tr w:rsidR="00B53C88" w:rsidTr="00C20251">
        <w:tc>
          <w:tcPr>
            <w:tcW w:w="354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Пресвето Сърце Исусово.</w:t>
            </w:r>
          </w:p>
        </w:tc>
        <w:tc>
          <w:tcPr>
            <w:tcW w:w="2621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Н: Помилвай ни.</w:t>
            </w:r>
          </w:p>
        </w:tc>
      </w:tr>
      <w:tr w:rsidR="00B53C88" w:rsidRPr="00C20251" w:rsidTr="00C20251">
        <w:tc>
          <w:tcPr>
            <w:tcW w:w="354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Безскверно Сърце  Мариино.</w:t>
            </w:r>
          </w:p>
        </w:tc>
        <w:tc>
          <w:tcPr>
            <w:tcW w:w="2621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354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lang w:val="bg-BG"/>
              </w:rPr>
              <w:t xml:space="preserve">С: Св. Йосифе. </w:t>
            </w:r>
          </w:p>
        </w:tc>
        <w:tc>
          <w:tcPr>
            <w:tcW w:w="2621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354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</w:rPr>
            </w:pPr>
            <w:r>
              <w:rPr>
                <w:sz w:val="29"/>
                <w:szCs w:val="29"/>
                <w:lang w:val="bg-BG"/>
              </w:rPr>
              <w:t xml:space="preserve">С: Св. евангелист Йоане. </w:t>
            </w:r>
          </w:p>
        </w:tc>
        <w:tc>
          <w:tcPr>
            <w:tcW w:w="2621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354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С: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Свети Луи-Мари Гриньон де Монфор</w:t>
            </w:r>
            <w:r>
              <w:rPr>
                <w:sz w:val="29"/>
                <w:szCs w:val="29"/>
                <w:lang w:val="ru-RU"/>
              </w:rPr>
              <w:t xml:space="preserve">. </w:t>
            </w:r>
          </w:p>
        </w:tc>
        <w:tc>
          <w:tcPr>
            <w:tcW w:w="2621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</w:tbl>
    <w:p w:rsidR="00B53C88" w:rsidRDefault="00B53C88" w:rsidP="00C20251">
      <w:pPr>
        <w:pStyle w:val="BodyText"/>
        <w:spacing w:after="0"/>
        <w:rPr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В името на Отца и Сина и Светия Дух.</w:t>
      </w:r>
    </w:p>
    <w:p w:rsidR="00B53C88" w:rsidRDefault="00B53C88" w:rsidP="00C20251">
      <w:pPr>
        <w:pStyle w:val="BodyText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Амин.</w:t>
      </w:r>
    </w:p>
    <w:p w:rsidR="00B53C88" w:rsidRDefault="00B53C88" w:rsidP="00C20251">
      <w:pPr>
        <w:pStyle w:val="BodyText"/>
        <w:rPr>
          <w:sz w:val="29"/>
          <w:szCs w:val="29"/>
          <w:lang w:val="bg-BG"/>
        </w:rPr>
      </w:pPr>
    </w:p>
    <w:p w:rsidR="00B53C88" w:rsidRPr="00C20251" w:rsidRDefault="00B53C88" w:rsidP="00C20251">
      <w:pPr>
        <w:pStyle w:val="Heading2"/>
        <w:jc w:val="both"/>
        <w:rPr>
          <w:b w:val="0"/>
          <w:bCs w:val="0"/>
          <w:sz w:val="29"/>
          <w:szCs w:val="29"/>
          <w:lang w:val="ru-RU"/>
        </w:rPr>
      </w:pPr>
      <w:bookmarkStart w:id="1" w:name="The%20Catena"/>
      <w:bookmarkEnd w:id="1"/>
      <w:r w:rsidRPr="00C20251">
        <w:rPr>
          <w:sz w:val="29"/>
          <w:szCs w:val="29"/>
          <w:lang w:val="ru-RU"/>
        </w:rPr>
        <w:t xml:space="preserve"> </w:t>
      </w:r>
      <w:r w:rsidRPr="00C20251">
        <w:rPr>
          <w:sz w:val="29"/>
          <w:szCs w:val="29"/>
          <w:lang w:val="bg-BG"/>
        </w:rPr>
        <w:t>Катена на Легиона</w:t>
      </w:r>
    </w:p>
    <w:p w:rsidR="00B53C88" w:rsidRPr="00C20251" w:rsidRDefault="00B53C88" w:rsidP="00C20251">
      <w:pPr>
        <w:pStyle w:val="Heading2"/>
        <w:jc w:val="both"/>
        <w:rPr>
          <w:b w:val="0"/>
          <w:bCs w:val="0"/>
          <w:sz w:val="20"/>
          <w:szCs w:val="20"/>
          <w:lang w:val="ru-RU"/>
        </w:rPr>
      </w:pPr>
      <w:r w:rsidRPr="00C20251">
        <w:rPr>
          <w:b w:val="0"/>
          <w:bCs w:val="0"/>
          <w:sz w:val="29"/>
          <w:szCs w:val="29"/>
          <w:lang w:val="bg-BG"/>
        </w:rPr>
        <w:t xml:space="preserve"> </w:t>
      </w:r>
      <w:r w:rsidRPr="00C20251">
        <w:rPr>
          <w:b w:val="0"/>
          <w:bCs w:val="0"/>
          <w:sz w:val="20"/>
          <w:szCs w:val="20"/>
          <w:lang w:val="bg-BG"/>
        </w:rPr>
        <w:t>Тя се</w:t>
      </w:r>
      <w:r w:rsidRPr="00C20251">
        <w:rPr>
          <w:b w:val="0"/>
          <w:bCs w:val="0"/>
          <w:sz w:val="20"/>
          <w:szCs w:val="20"/>
          <w:lang w:val="ru-RU"/>
        </w:rPr>
        <w:t xml:space="preserve"> </w:t>
      </w:r>
      <w:r w:rsidRPr="00C20251">
        <w:rPr>
          <w:b w:val="0"/>
          <w:bCs w:val="0"/>
          <w:sz w:val="20"/>
          <w:szCs w:val="20"/>
          <w:lang w:val="bg-BG"/>
        </w:rPr>
        <w:t>казва по средата на срещата, както и ежедневно от всеки легионер</w:t>
      </w:r>
      <w:r w:rsidRPr="00C20251">
        <w:rPr>
          <w:b w:val="0"/>
          <w:bCs w:val="0"/>
          <w:sz w:val="20"/>
          <w:szCs w:val="20"/>
          <w:lang w:val="ru-RU"/>
        </w:rPr>
        <w:t>.</w:t>
      </w:r>
    </w:p>
    <w:p w:rsidR="00B53C88" w:rsidRDefault="00B53C88" w:rsidP="00C20251">
      <w:pPr>
        <w:pStyle w:val="BodyText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i/>
          <w:iCs/>
          <w:sz w:val="29"/>
          <w:szCs w:val="29"/>
          <w:lang w:val="bg-BG"/>
        </w:rPr>
      </w:pPr>
      <w:r>
        <w:rPr>
          <w:i/>
          <w:iCs/>
          <w:sz w:val="29"/>
          <w:szCs w:val="29"/>
          <w:lang w:val="bg-BG"/>
        </w:rPr>
        <w:t>Антифон: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Коя е тази?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Н: Която се издига като утринна зора,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красива като луната, светеща като слънцето,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страшна като войска в бойна готовност.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Душата ми величае Господа,</w:t>
      </w:r>
      <w:r>
        <w:rPr>
          <w:sz w:val="29"/>
          <w:szCs w:val="29"/>
          <w:lang w:val="ru-RU"/>
        </w:rPr>
        <w:t>* /кръстим се/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Н: и духът ми се зарадва в Бога, Спасителя мой,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С: защото Той милостно погледна унизеността на рабинята си;</w:t>
      </w:r>
      <w:r>
        <w:rPr>
          <w:sz w:val="29"/>
          <w:szCs w:val="29"/>
          <w:lang w:val="ru-RU"/>
        </w:rPr>
        <w:t xml:space="preserve">*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ето отсега ще ме облажават всички родове;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Н: задето Силният ми стори велико нещо,</w:t>
      </w:r>
      <w:r>
        <w:rPr>
          <w:sz w:val="29"/>
          <w:szCs w:val="29"/>
          <w:lang w:val="ru-RU"/>
        </w:rPr>
        <w:t xml:space="preserve">*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и свято е името Му,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С: и Неговата милост е из рода в род за онези,</w:t>
      </w:r>
      <w:r>
        <w:rPr>
          <w:sz w:val="29"/>
          <w:szCs w:val="29"/>
          <w:lang w:val="ru-RU"/>
        </w:rPr>
        <w:t xml:space="preserve">*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които Му се боят;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Той показа сила с десницата Си;</w:t>
      </w:r>
      <w:r>
        <w:rPr>
          <w:sz w:val="29"/>
          <w:szCs w:val="29"/>
          <w:lang w:val="ru-RU"/>
        </w:rPr>
        <w:t>*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разпръсна ония, които се гордеят с мислите на сърцето си;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свали силни от престола</w:t>
      </w:r>
      <w:r>
        <w:rPr>
          <w:sz w:val="29"/>
          <w:szCs w:val="29"/>
          <w:lang w:val="ru-RU"/>
        </w:rPr>
        <w:t>*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и въздигна смирени;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гладни изпълни с блага,</w:t>
      </w:r>
      <w:r>
        <w:rPr>
          <w:sz w:val="29"/>
          <w:szCs w:val="29"/>
          <w:lang w:val="ru-RU"/>
        </w:rPr>
        <w:t>*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 xml:space="preserve">а богати отпрати без нищо;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взе под закрила Израиля,</w:t>
      </w:r>
      <w:r>
        <w:rPr>
          <w:sz w:val="29"/>
          <w:szCs w:val="29"/>
          <w:lang w:val="ru-RU"/>
        </w:rPr>
        <w:t>*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Своя отрок, като си спомни милостта</w:t>
      </w:r>
      <w:r>
        <w:rPr>
          <w:sz w:val="29"/>
          <w:szCs w:val="29"/>
          <w:lang w:val="ru-RU"/>
        </w:rPr>
        <w:t>,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Н: както говори на нашите отци</w:t>
      </w:r>
      <w:r>
        <w:rPr>
          <w:sz w:val="29"/>
          <w:szCs w:val="29"/>
          <w:lang w:val="ru-RU"/>
        </w:rPr>
        <w:t>,*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към Авраам и потомството му довека.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Слава на Отца и Сина* и Светия Дух,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както беше в началото, сега и всякога*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във вечни векове. Амин!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i/>
          <w:iCs/>
          <w:sz w:val="29"/>
          <w:szCs w:val="29"/>
          <w:lang w:val="bg-BG"/>
        </w:rPr>
        <w:t>Антифон:</w:t>
      </w:r>
      <w:r>
        <w:rPr>
          <w:sz w:val="29"/>
          <w:szCs w:val="29"/>
          <w:lang w:val="bg-BG"/>
        </w:rPr>
        <w:t xml:space="preserve">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Коя е тази, която се издига като утринна зора,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красива като луната, светеща като слънцето,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страшна като войска в бойна готовност.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О, Марийо, зачената без грях.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Н: Моли се за нас, които прибягваме към тебе</w:t>
      </w:r>
      <w:r>
        <w:rPr>
          <w:sz w:val="29"/>
          <w:szCs w:val="29"/>
          <w:lang w:val="ru-RU"/>
        </w:rPr>
        <w:t>.</w:t>
      </w:r>
      <w:r>
        <w:rPr>
          <w:sz w:val="29"/>
          <w:szCs w:val="29"/>
          <w:lang w:val="ru-RU"/>
        </w:rPr>
        <w:br/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Да се помолим.</w:t>
      </w:r>
      <w:r>
        <w:rPr>
          <w:sz w:val="29"/>
          <w:szCs w:val="29"/>
          <w:lang w:val="ru-RU"/>
        </w:rPr>
        <w:br/>
      </w:r>
      <w:r>
        <w:rPr>
          <w:sz w:val="29"/>
          <w:szCs w:val="29"/>
          <w:lang w:val="bg-BG"/>
        </w:rPr>
        <w:t>Господи Исусе, наш посредник пред Отца,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на Теб Ти беше угодно да ни оставиш Пресветата Дева Мария,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Твоята майка, също и за наша майка, Тя да ни бъде ходатайка пред Теб. Дай на тези, които Те молят за благодати, радостта, всичко да получат чрез Мария.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Н: Амин.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en-US"/>
        </w:rPr>
      </w:pPr>
    </w:p>
    <w:p w:rsidR="00B53C88" w:rsidRPr="00C20251" w:rsidRDefault="00B53C88" w:rsidP="00C20251">
      <w:pPr>
        <w:pStyle w:val="Heading2"/>
        <w:jc w:val="both"/>
        <w:rPr>
          <w:b w:val="0"/>
          <w:bCs w:val="0"/>
          <w:sz w:val="29"/>
          <w:szCs w:val="29"/>
          <w:lang w:val="ru-RU"/>
        </w:rPr>
      </w:pPr>
      <w:r>
        <w:rPr>
          <w:sz w:val="29"/>
          <w:szCs w:val="29"/>
          <w:lang w:val="ru-RU"/>
        </w:rPr>
        <w:t xml:space="preserve"> </w:t>
      </w:r>
      <w:r>
        <w:rPr>
          <w:sz w:val="29"/>
          <w:szCs w:val="29"/>
          <w:lang w:val="bg-BG"/>
        </w:rPr>
        <w:t xml:space="preserve">Заключителни молитви </w:t>
      </w:r>
    </w:p>
    <w:p w:rsidR="00B53C88" w:rsidRPr="00C20251" w:rsidRDefault="00B53C88" w:rsidP="00C20251">
      <w:pPr>
        <w:pStyle w:val="Heading2"/>
        <w:jc w:val="both"/>
        <w:rPr>
          <w:b w:val="0"/>
          <w:bCs w:val="0"/>
          <w:sz w:val="20"/>
          <w:szCs w:val="20"/>
          <w:lang w:val="ru-RU"/>
        </w:rPr>
      </w:pPr>
      <w:r>
        <w:rPr>
          <w:b w:val="0"/>
          <w:bCs w:val="0"/>
          <w:sz w:val="20"/>
          <w:szCs w:val="20"/>
          <w:lang w:val="de-AT"/>
        </w:rPr>
        <w:t>T</w:t>
      </w:r>
      <w:r w:rsidRPr="00C20251">
        <w:rPr>
          <w:b w:val="0"/>
          <w:bCs w:val="0"/>
          <w:sz w:val="20"/>
          <w:szCs w:val="20"/>
          <w:lang w:val="bg-BG"/>
        </w:rPr>
        <w:t>е се казват в края на срещата /Представени са в лесен за четене вид/</w:t>
      </w:r>
      <w:r w:rsidRPr="00C20251">
        <w:rPr>
          <w:b w:val="0"/>
          <w:bCs w:val="0"/>
          <w:sz w:val="20"/>
          <w:szCs w:val="20"/>
          <w:lang w:val="ru-RU"/>
        </w:rPr>
        <w:t>.</w:t>
      </w:r>
    </w:p>
    <w:p w:rsidR="00B53C88" w:rsidRDefault="00B53C88" w:rsidP="00C20251">
      <w:pPr>
        <w:pStyle w:val="BodyText"/>
        <w:spacing w:after="0"/>
        <w:jc w:val="both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jc w:val="both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В името на Отца и Сина и Светия Дух. Амин.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de-AT"/>
        </w:rPr>
        <w:t>C</w:t>
      </w:r>
      <w:r>
        <w:rPr>
          <w:sz w:val="29"/>
          <w:szCs w:val="29"/>
          <w:lang w:val="bg-BG"/>
        </w:rPr>
        <w:t>: Под Твоето покровителство прибягваме, света Богородице,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недей презира молитвите в нашите нужди,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но избави ни от всяка опасност,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Дево преславна и преблагословена!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С:</w:t>
      </w:r>
      <w:r>
        <w:rPr>
          <w:sz w:val="29"/>
          <w:szCs w:val="29"/>
          <w:lang w:val="ru-RU"/>
        </w:rPr>
        <w:t xml:space="preserve"> (</w:t>
      </w:r>
      <w:r w:rsidRPr="00D808D9">
        <w:rPr>
          <w:i/>
          <w:iCs/>
          <w:sz w:val="20"/>
          <w:szCs w:val="20"/>
          <w:lang w:val="bg-BG"/>
        </w:rPr>
        <w:t>призив на президиума към Св. Богородица с името, което носи този президиум</w:t>
      </w:r>
      <w:r w:rsidRPr="00D808D9">
        <w:rPr>
          <w:i/>
          <w:iCs/>
          <w:sz w:val="20"/>
          <w:szCs w:val="20"/>
          <w:lang w:val="ru-RU"/>
        </w:rPr>
        <w:t>)</w:t>
      </w:r>
      <w:r>
        <w:rPr>
          <w:sz w:val="29"/>
          <w:szCs w:val="29"/>
          <w:lang w:val="ru-RU"/>
        </w:rPr>
        <w:t xml:space="preserve">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>Н: Моли се за нас</w:t>
      </w:r>
      <w:r>
        <w:rPr>
          <w:sz w:val="29"/>
          <w:szCs w:val="29"/>
          <w:lang w:val="ru-RU"/>
        </w:rPr>
        <w:t>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tbl>
      <w:tblPr>
        <w:tblW w:w="0" w:type="auto"/>
        <w:tblInd w:w="150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A0"/>
      </w:tblPr>
      <w:tblGrid>
        <w:gridCol w:w="5160"/>
        <w:gridCol w:w="3075"/>
      </w:tblGrid>
      <w:tr w:rsidR="00B53C88" w:rsidRPr="00C20251" w:rsidTr="00C20251">
        <w:tc>
          <w:tcPr>
            <w:tcW w:w="516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Непорочна Дево Марийо, Посреднице на всички благодати.</w:t>
            </w:r>
          </w:p>
        </w:tc>
        <w:tc>
          <w:tcPr>
            <w:tcW w:w="3075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516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Свети Михаиле и Свети Гавраиле.</w:t>
            </w:r>
          </w:p>
        </w:tc>
        <w:tc>
          <w:tcPr>
            <w:tcW w:w="3075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Молете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516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Всички войнства небесни, Мариини ангелски Легиони.</w:t>
            </w:r>
          </w:p>
        </w:tc>
        <w:tc>
          <w:tcPr>
            <w:tcW w:w="3075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Молете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516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Свети Йоан Кръстител.</w:t>
            </w:r>
          </w:p>
        </w:tc>
        <w:tc>
          <w:tcPr>
            <w:tcW w:w="3075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Моли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  <w:tr w:rsidR="00B53C88" w:rsidRPr="00C20251" w:rsidTr="00C20251">
        <w:tc>
          <w:tcPr>
            <w:tcW w:w="5160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bg-BG"/>
              </w:rPr>
            </w:pPr>
            <w:r>
              <w:rPr>
                <w:sz w:val="29"/>
                <w:szCs w:val="29"/>
                <w:lang w:val="bg-BG"/>
              </w:rPr>
              <w:t>С: Свети апостоли Петър и Павел.</w:t>
            </w:r>
          </w:p>
        </w:tc>
        <w:tc>
          <w:tcPr>
            <w:tcW w:w="3075" w:type="dxa"/>
            <w:vAlign w:val="center"/>
          </w:tcPr>
          <w:p w:rsidR="00B53C88" w:rsidRDefault="00B53C88">
            <w:pPr>
              <w:pStyle w:val="-"/>
              <w:snapToGrid w:val="0"/>
              <w:spacing w:line="276" w:lineRule="auto"/>
              <w:rPr>
                <w:sz w:val="29"/>
                <w:szCs w:val="29"/>
                <w:lang w:val="ru-RU"/>
              </w:rPr>
            </w:pPr>
            <w:r>
              <w:rPr>
                <w:sz w:val="29"/>
                <w:szCs w:val="29"/>
                <w:lang w:val="bg-BG"/>
              </w:rPr>
              <w:t>Н:</w:t>
            </w:r>
            <w:r>
              <w:rPr>
                <w:sz w:val="29"/>
                <w:szCs w:val="29"/>
                <w:lang w:val="ru-RU"/>
              </w:rPr>
              <w:t xml:space="preserve"> </w:t>
            </w:r>
            <w:r>
              <w:rPr>
                <w:sz w:val="29"/>
                <w:szCs w:val="29"/>
                <w:lang w:val="bg-BG"/>
              </w:rPr>
              <w:t>Молете се за нас</w:t>
            </w:r>
            <w:r>
              <w:rPr>
                <w:sz w:val="29"/>
                <w:szCs w:val="29"/>
                <w:lang w:val="ru-RU"/>
              </w:rPr>
              <w:t>.</w:t>
            </w:r>
          </w:p>
        </w:tc>
      </w:tr>
    </w:tbl>
    <w:p w:rsidR="00B53C88" w:rsidRDefault="00B53C88" w:rsidP="00C20251">
      <w:pPr>
        <w:pStyle w:val="BodyText"/>
        <w:spacing w:after="0"/>
        <w:jc w:val="both"/>
        <w:rPr>
          <w:lang w:val="ru-RU"/>
        </w:rPr>
      </w:pPr>
    </w:p>
    <w:p w:rsidR="00B53C88" w:rsidRDefault="00B53C88" w:rsidP="00C20251">
      <w:pPr>
        <w:pStyle w:val="BodyText"/>
        <w:spacing w:after="0"/>
        <w:jc w:val="both"/>
        <w:rPr>
          <w:i/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Н: Дарувай, Господи, на нас,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които чрез Мария ти служим,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вяра в Теб и доверие в нея,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в пълнота, която е дадена да спечелим за Тебе света.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Дари ни една животворна, разпалена от любов вяра,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чрез която да вършим всичко от чиста любов,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 виждаме в нашите ближни винаги Тебе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на Теб чрез тях да служим.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Дари ни вяра, твърда като скала, непоколебима вяра,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в която ние спокойно и твърдо да устояваме сред кръст и мъки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при всички отчаяния, които ни поднася живота;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смела вяра, която ни подтиква без притеснения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да се решаваме на големи дела в Твоя чест,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за спасението на душите.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Вяра, подобна на огнен стълб,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водещ Легиона ни в единство напред и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 xml:space="preserve">навсякъде разпалваща пламъка на Божията любов. 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 ни носи светлина в тъмнината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в сянка смъртна да укрепява колебаещите се,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и да обновява тези, които са закоравели в смъртта на греха!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Дай ни вяра, която да ни води по пътя към мира,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тъй че нашият Легион, след голямата борба без загуби,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да се срещне единен в Царството на Твоята любов и блаженство. Амин.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ru-RU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С: Дай на душите на нашите починали легионери и</w:t>
      </w: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  <w:r>
        <w:rPr>
          <w:sz w:val="29"/>
          <w:szCs w:val="29"/>
          <w:lang w:val="bg-BG"/>
        </w:rPr>
        <w:t>на душите на всички починали верни да почиват в мир.</w:t>
      </w:r>
    </w:p>
    <w:p w:rsidR="00B53C88" w:rsidRPr="00534D2F" w:rsidRDefault="00B53C88" w:rsidP="007F4E30">
      <w:pPr>
        <w:pStyle w:val="Heading2"/>
        <w:jc w:val="both"/>
        <w:rPr>
          <w:lang w:val="ru-RU"/>
        </w:rPr>
      </w:pPr>
      <w:r w:rsidRPr="00534D2F">
        <w:rPr>
          <w:sz w:val="29"/>
          <w:szCs w:val="29"/>
          <w:lang w:val="bg-BG"/>
        </w:rPr>
        <w:t>Н: Амин.</w:t>
      </w:r>
      <w:r w:rsidRPr="00534D2F">
        <w:rPr>
          <w:sz w:val="29"/>
          <w:szCs w:val="29"/>
          <w:lang w:val="ru-RU"/>
        </w:rPr>
        <w:t xml:space="preserve"> </w:t>
      </w:r>
    </w:p>
    <w:p w:rsidR="00B53C88" w:rsidRPr="007F4E30" w:rsidRDefault="00B53C88" w:rsidP="00534D2F">
      <w:pPr>
        <w:pStyle w:val="BodyText"/>
        <w:spacing w:after="0"/>
        <w:rPr>
          <w:sz w:val="29"/>
          <w:szCs w:val="29"/>
          <w:lang w:val="ru-RU"/>
        </w:rPr>
      </w:pPr>
      <w:r>
        <w:rPr>
          <w:sz w:val="29"/>
          <w:szCs w:val="29"/>
          <w:lang w:val="bg-BG"/>
        </w:rPr>
        <w:t xml:space="preserve">С: В името на Отца и Сина и Светия Дух. Амин. </w:t>
      </w:r>
      <w:r>
        <w:rPr>
          <w:sz w:val="29"/>
          <w:szCs w:val="29"/>
          <w:lang w:val="ru-RU"/>
        </w:rPr>
        <w:br/>
      </w:r>
      <w:bookmarkStart w:id="2" w:name="_GoBack"/>
      <w:bookmarkEnd w:id="2"/>
    </w:p>
    <w:p w:rsidR="00B53C88" w:rsidRDefault="00B53C88" w:rsidP="007F4E30">
      <w:pPr>
        <w:pStyle w:val="BodyText"/>
        <w:spacing w:after="0"/>
        <w:rPr>
          <w:sz w:val="29"/>
          <w:szCs w:val="29"/>
          <w:lang w:val="bg-BG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</w:p>
    <w:p w:rsidR="00B53C88" w:rsidRDefault="00B53C88" w:rsidP="00C20251">
      <w:pPr>
        <w:pStyle w:val="BodyText"/>
        <w:spacing w:after="0"/>
        <w:rPr>
          <w:sz w:val="29"/>
          <w:szCs w:val="29"/>
          <w:lang w:val="bg-BG"/>
        </w:rPr>
      </w:pPr>
    </w:p>
    <w:p w:rsidR="00B53C88" w:rsidRDefault="00B53C88"/>
    <w:sectPr w:rsidR="00B53C88" w:rsidSect="00202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251"/>
    <w:rsid w:val="00030BAF"/>
    <w:rsid w:val="00163091"/>
    <w:rsid w:val="00202A24"/>
    <w:rsid w:val="004E3CB1"/>
    <w:rsid w:val="00534D2F"/>
    <w:rsid w:val="006F6325"/>
    <w:rsid w:val="007F4E30"/>
    <w:rsid w:val="00975B9E"/>
    <w:rsid w:val="00AA0AEC"/>
    <w:rsid w:val="00B53C88"/>
    <w:rsid w:val="00B8497B"/>
    <w:rsid w:val="00C20251"/>
    <w:rsid w:val="00D808D9"/>
    <w:rsid w:val="00E10F8B"/>
    <w:rsid w:val="00EB26C7"/>
    <w:rsid w:val="00F9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icrosoft Yi Baiti" w:hAnsi="Calibri" w:cs="Arial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251"/>
    <w:pPr>
      <w:widowControl w:val="0"/>
      <w:suppressAutoHyphens/>
      <w:autoSpaceDE w:val="0"/>
    </w:pPr>
    <w:rPr>
      <w:rFonts w:ascii="Arial" w:hAnsi="Arial" w:cs="Times New Roman"/>
      <w:sz w:val="24"/>
      <w:szCs w:val="24"/>
      <w:lang w:val="fr-FR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02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0251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0251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0251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0251"/>
    <w:rPr>
      <w:rFonts w:ascii="Arial" w:hAnsi="Arial" w:cs="Arial"/>
      <w:b/>
      <w:bCs/>
      <w:kern w:val="2"/>
      <w:sz w:val="32"/>
      <w:szCs w:val="32"/>
      <w:lang w:val="fr-FR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0251"/>
    <w:rPr>
      <w:rFonts w:ascii="Arial" w:hAnsi="Arial" w:cs="Arial"/>
      <w:b/>
      <w:bCs/>
      <w:i/>
      <w:iCs/>
      <w:sz w:val="28"/>
      <w:szCs w:val="28"/>
      <w:lang w:val="fr-FR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0251"/>
    <w:rPr>
      <w:rFonts w:ascii="Arial" w:hAnsi="Arial" w:cs="Arial"/>
      <w:b/>
      <w:bCs/>
      <w:sz w:val="26"/>
      <w:szCs w:val="26"/>
      <w:lang w:val="fr-FR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20251"/>
    <w:rPr>
      <w:rFonts w:ascii="Times New Roman" w:hAnsi="Times New Roman" w:cs="Times New Roman"/>
      <w:b/>
      <w:bCs/>
      <w:sz w:val="28"/>
      <w:szCs w:val="28"/>
      <w:lang w:val="fr-FR" w:eastAsia="ar-SA" w:bidi="ar-SA"/>
    </w:rPr>
  </w:style>
  <w:style w:type="paragraph" w:styleId="BodyText">
    <w:name w:val="Body Text"/>
    <w:basedOn w:val="Normal"/>
    <w:link w:val="BodyTextChar"/>
    <w:uiPriority w:val="99"/>
    <w:rsid w:val="00C202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20251"/>
    <w:rPr>
      <w:rFonts w:ascii="Arial" w:hAnsi="Arial" w:cs="Times New Roman"/>
      <w:sz w:val="24"/>
      <w:szCs w:val="24"/>
      <w:lang w:val="fr-FR" w:eastAsia="ar-SA" w:bidi="ar-SA"/>
    </w:rPr>
  </w:style>
  <w:style w:type="paragraph" w:customStyle="1" w:styleId="-">
    <w:name w:val="Таблица - съдържание"/>
    <w:basedOn w:val="Normal"/>
    <w:uiPriority w:val="99"/>
    <w:rsid w:val="00C20251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799</Words>
  <Characters>4555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Встъпителни молитви</dc:title>
  <dc:subject/>
  <dc:creator>Eliskases</dc:creator>
  <cp:keywords/>
  <dc:description/>
  <cp:lastModifiedBy>visitor</cp:lastModifiedBy>
  <cp:revision>2</cp:revision>
  <dcterms:created xsi:type="dcterms:W3CDTF">2018-02-06T21:06:00Z</dcterms:created>
  <dcterms:modified xsi:type="dcterms:W3CDTF">2018-02-06T21:06:00Z</dcterms:modified>
</cp:coreProperties>
</file>